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A71" w:rsidRPr="00051A71" w:rsidRDefault="00051A71" w:rsidP="00051A7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sz w:val="28"/>
          <w:szCs w:val="28"/>
        </w:rPr>
        <w:t>Анкета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Каким категориям инвалидов предоставляются информационно-библиотечные услуги в библиотеке?</w:t>
      </w:r>
    </w:p>
    <w:p w:rsidR="00051A71" w:rsidRPr="00051A71" w:rsidRDefault="00051A71" w:rsidP="00051A7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инвалиды с нарушениями зрения </w:t>
      </w:r>
    </w:p>
    <w:p w:rsidR="00051A71" w:rsidRPr="00051A71" w:rsidRDefault="00051A71" w:rsidP="00051A7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инвалиды с нарушениями слуха </w:t>
      </w:r>
    </w:p>
    <w:p w:rsidR="00051A71" w:rsidRPr="00051A71" w:rsidRDefault="00051A71" w:rsidP="00051A7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инвалиды с нарушениями опорно-двигательного аппарата </w:t>
      </w:r>
    </w:p>
    <w:p w:rsidR="00051A71" w:rsidRPr="00051A71" w:rsidRDefault="00051A71" w:rsidP="00051A7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инвалиды с нарушениями умственного развития 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sz w:val="28"/>
          <w:szCs w:val="28"/>
        </w:rPr>
        <w:t>другие_________________________________________________________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библиотеки для слабовидящих и слепых по оформлению документа?</w:t>
      </w:r>
    </w:p>
    <w:p w:rsidR="00051A71" w:rsidRPr="00557B2A" w:rsidRDefault="00051A71" w:rsidP="00051A7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7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</w:t>
      </w:r>
    </w:p>
    <w:p w:rsidR="00051A71" w:rsidRPr="00557B2A" w:rsidRDefault="00051A71" w:rsidP="00051A7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B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051A71" w:rsidRPr="00051A71" w:rsidRDefault="00051A71" w:rsidP="00051A71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 элементы доступности объекта для инвалидов имеются в вашей библиотеке</w:t>
      </w:r>
    </w:p>
    <w:p w:rsidR="00051A71" w:rsidRPr="00557B2A" w:rsidRDefault="00051A71" w:rsidP="00051A71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7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пандус</w:t>
      </w:r>
    </w:p>
    <w:p w:rsidR="00051A71" w:rsidRPr="00051A71" w:rsidRDefault="00051A71" w:rsidP="00051A71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тактильные указатели (дорожные, напольные)</w:t>
      </w:r>
    </w:p>
    <w:p w:rsidR="00051A71" w:rsidRPr="00051A71" w:rsidRDefault="00051A71" w:rsidP="00051A71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тактильные таблички</w:t>
      </w:r>
    </w:p>
    <w:p w:rsidR="00051A71" w:rsidRPr="00557B2A" w:rsidRDefault="00051A71" w:rsidP="00051A71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7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кнопка вызова персонала</w:t>
      </w:r>
    </w:p>
    <w:p w:rsidR="00051A71" w:rsidRPr="00051A71" w:rsidRDefault="00051A71" w:rsidP="00051A71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Имеются в библиотеке технические средства реабилитации для инвалидов?</w:t>
      </w:r>
    </w:p>
    <w:p w:rsidR="00051A71" w:rsidRPr="00051A71" w:rsidRDefault="00051A71" w:rsidP="00051A7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тифлофлешплеер</w:t>
      </w:r>
      <w:proofErr w:type="spellEnd"/>
    </w:p>
    <w:p w:rsidR="00051A71" w:rsidRPr="00051A71" w:rsidRDefault="00051A71" w:rsidP="00051A7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видеоувеличитель</w:t>
      </w:r>
      <w:proofErr w:type="spellEnd"/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(ручной, экранный)</w:t>
      </w:r>
    </w:p>
    <w:p w:rsidR="00051A71" w:rsidRPr="00051A71" w:rsidRDefault="00051A71" w:rsidP="00051A7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индукционная система для лиц с нарушением слуха</w:t>
      </w:r>
    </w:p>
    <w:p w:rsidR="00051A71" w:rsidRPr="00051A71" w:rsidRDefault="00051A71" w:rsidP="00051A7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брайлевский</w:t>
      </w:r>
      <w:proofErr w:type="spellEnd"/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дисплей </w:t>
      </w:r>
    </w:p>
    <w:p w:rsidR="00051A71" w:rsidRPr="00051A71" w:rsidRDefault="00051A71" w:rsidP="00051A7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экранного доступа</w:t>
      </w:r>
    </w:p>
    <w:p w:rsidR="00051A71" w:rsidRPr="00051A71" w:rsidRDefault="00051A71" w:rsidP="00051A7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 имеется</w:t>
      </w:r>
    </w:p>
    <w:p w:rsidR="00051A71" w:rsidRPr="00051A71" w:rsidRDefault="00051A71" w:rsidP="00051A7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Нуждаются ли сотрудники библиотеки в инструктаже по организации доступности объекта?</w:t>
      </w:r>
    </w:p>
    <w:p w:rsidR="00051A71" w:rsidRPr="00051A71" w:rsidRDefault="00051A71" w:rsidP="00051A71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051A71" w:rsidRPr="00051A71" w:rsidRDefault="00051A71" w:rsidP="00051A71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нет 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051A71" w:rsidRPr="00051A71" w:rsidRDefault="00051A71" w:rsidP="00051A7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051A71" w:rsidRPr="00051A71" w:rsidRDefault="00051A71" w:rsidP="00051A7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</w:t>
      </w:r>
    </w:p>
    <w:p w:rsidR="00051A71" w:rsidRPr="00051A71" w:rsidRDefault="00051A71" w:rsidP="00051A7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слепых?</w:t>
      </w:r>
    </w:p>
    <w:p w:rsidR="00051A71" w:rsidRPr="00051A71" w:rsidRDefault="00051A71" w:rsidP="00051A71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051A71" w:rsidRPr="00051A71" w:rsidRDefault="00051A71" w:rsidP="00051A71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</w:t>
      </w:r>
    </w:p>
    <w:p w:rsidR="00051A71" w:rsidRPr="00051A71" w:rsidRDefault="00051A71" w:rsidP="00051A71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Реализуются в библиотеке проекты, программы, направленные на организацию работы с инвалидами в библиотеках?</w:t>
      </w:r>
    </w:p>
    <w:p w:rsidR="00051A71" w:rsidRPr="00051A71" w:rsidRDefault="00051A71" w:rsidP="00051A7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</w:t>
      </w:r>
    </w:p>
    <w:p w:rsidR="00051A71" w:rsidRPr="00051A71" w:rsidRDefault="00051A71" w:rsidP="00051A7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051A71" w:rsidRPr="00051A71" w:rsidRDefault="00051A71" w:rsidP="00051A71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какие</w:t>
      </w:r>
      <w:r w:rsidR="003C29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296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программа «Шире круг» </w:t>
      </w:r>
      <w:r w:rsidRPr="003C296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АНО «Центра социальной адаптации и реабилитации» «</w:t>
      </w:r>
      <w:proofErr w:type="spellStart"/>
      <w:r w:rsidRPr="003C296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БлагоДарю</w:t>
      </w:r>
      <w:proofErr w:type="spellEnd"/>
      <w:r w:rsidRPr="003C296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    (в центре)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лиц с инвалидностью? </w:t>
      </w:r>
    </w:p>
    <w:p w:rsidR="00051A71" w:rsidRPr="00051A71" w:rsidRDefault="00051A71" w:rsidP="00051A71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051A71" w:rsidRPr="00051A71" w:rsidRDefault="00051A71" w:rsidP="00051A71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</w:t>
      </w:r>
    </w:p>
    <w:p w:rsidR="00051A71" w:rsidRPr="00051A71" w:rsidRDefault="00051A71" w:rsidP="00051A71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укажите какие__________________________________________________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специальной библиотеки для слабовидящих и слепых?</w:t>
      </w:r>
    </w:p>
    <w:p w:rsidR="00051A71" w:rsidRPr="00051A71" w:rsidRDefault="00051A71" w:rsidP="00051A7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051A71" w:rsidRPr="00051A71" w:rsidRDefault="00051A71" w:rsidP="00051A7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нет</w:t>
      </w:r>
    </w:p>
    <w:p w:rsidR="00051A71" w:rsidRPr="00051A71" w:rsidRDefault="00051A71" w:rsidP="00051A7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инвалидами?</w:t>
      </w:r>
    </w:p>
    <w:p w:rsidR="00051A71" w:rsidRPr="00051A71" w:rsidRDefault="00051A71" w:rsidP="00051A7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обслуживание на дому </w:t>
      </w:r>
    </w:p>
    <w:p w:rsidR="00051A71" w:rsidRPr="00051A71" w:rsidRDefault="00051A71" w:rsidP="00051A7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справок и проведение консультаций </w:t>
      </w:r>
    </w:p>
    <w:p w:rsidR="00051A71" w:rsidRPr="00051A71" w:rsidRDefault="00051A71" w:rsidP="00051A7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электронным базам данных </w:t>
      </w:r>
    </w:p>
    <w:p w:rsidR="00051A71" w:rsidRPr="00051A71" w:rsidRDefault="00051A71" w:rsidP="00051A7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проведение массовых мероприятий</w:t>
      </w:r>
    </w:p>
    <w:p w:rsidR="00051A71" w:rsidRPr="00051A71" w:rsidRDefault="00051A71" w:rsidP="00051A7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в клубе или объединении по интересам</w:t>
      </w:r>
    </w:p>
    <w:p w:rsidR="00051A71" w:rsidRPr="00051A71" w:rsidRDefault="00051A71" w:rsidP="00051A71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инвалидностью?</w:t>
      </w:r>
    </w:p>
    <w:p w:rsidR="00051A71" w:rsidRPr="00051A71" w:rsidRDefault="00051A71" w:rsidP="00051A7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051A71" w:rsidRPr="00051A71" w:rsidRDefault="00051A71" w:rsidP="00051A7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нет</w:t>
      </w:r>
    </w:p>
    <w:p w:rsidR="00051A71" w:rsidRPr="00051A71" w:rsidRDefault="00051A71" w:rsidP="00051A7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:rsidR="00051A71" w:rsidRPr="004B21A0" w:rsidRDefault="00051A71" w:rsidP="00051A71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B21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</w:t>
      </w:r>
    </w:p>
    <w:p w:rsidR="00051A71" w:rsidRPr="004B21A0" w:rsidRDefault="00051A71" w:rsidP="00051A71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21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051A71" w:rsidRPr="00051A71" w:rsidRDefault="00051A71" w:rsidP="00051A71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A71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другое_________________________________________________________</w:t>
      </w:r>
    </w:p>
    <w:p w:rsidR="00051A71" w:rsidRPr="00051A71" w:rsidRDefault="00051A71" w:rsidP="00051A71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:rsidR="00051A71" w:rsidRPr="00051A71" w:rsidRDefault="00051A71" w:rsidP="00051A71">
      <w:pPr>
        <w:spacing w:after="0"/>
        <w:jc w:val="both"/>
        <w:rPr>
          <w:rFonts w:ascii="Verdana" w:eastAsia="Times New Roman" w:hAnsi="Verdana" w:cs="Times New Roman"/>
          <w:sz w:val="24"/>
          <w:szCs w:val="24"/>
        </w:rPr>
      </w:pPr>
      <w:r w:rsidRPr="00051A71"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</w:t>
      </w:r>
    </w:p>
    <w:p w:rsidR="00051A71" w:rsidRPr="00051A71" w:rsidRDefault="00051A71" w:rsidP="00051A71">
      <w:pPr>
        <w:spacing w:after="0"/>
        <w:jc w:val="both"/>
        <w:rPr>
          <w:rFonts w:ascii="Verdana" w:eastAsia="Times New Roman" w:hAnsi="Verdana" w:cs="Times New Roman"/>
          <w:sz w:val="24"/>
          <w:szCs w:val="24"/>
        </w:rPr>
      </w:pPr>
      <w:r w:rsidRPr="00051A71">
        <w:rPr>
          <w:rFonts w:ascii="Verdana" w:eastAsia="Times New Roman" w:hAnsi="Verdana" w:cs="Times New Roman"/>
          <w:sz w:val="24"/>
          <w:szCs w:val="24"/>
        </w:rPr>
        <w:t>_______________________________________________________________</w:t>
      </w:r>
    </w:p>
    <w:p w:rsidR="00051A71" w:rsidRPr="00051A71" w:rsidRDefault="00051A71" w:rsidP="00051A71">
      <w:pPr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051A71" w:rsidRPr="00051A71" w:rsidRDefault="00051A71" w:rsidP="00051A71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 информацию о библиотеке, контактные данные:</w:t>
      </w:r>
    </w:p>
    <w:p w:rsidR="00051A71" w:rsidRPr="00051A71" w:rsidRDefault="00051A71" w:rsidP="00051A7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1A71">
        <w:rPr>
          <w:rFonts w:ascii="Times New Roman" w:eastAsia="Times New Roman" w:hAnsi="Times New Roman" w:cs="Times New Roman"/>
          <w:sz w:val="28"/>
          <w:szCs w:val="28"/>
        </w:rPr>
        <w:t>Ц</w:t>
      </w:r>
      <w:r w:rsidR="00557B2A">
        <w:rPr>
          <w:rFonts w:ascii="Times New Roman" w:eastAsia="Times New Roman" w:hAnsi="Times New Roman" w:cs="Times New Roman"/>
          <w:sz w:val="28"/>
          <w:szCs w:val="28"/>
        </w:rPr>
        <w:t xml:space="preserve">ентральная </w:t>
      </w:r>
      <w:proofErr w:type="spellStart"/>
      <w:r w:rsidR="00557B2A">
        <w:rPr>
          <w:rFonts w:ascii="Times New Roman" w:eastAsia="Times New Roman" w:hAnsi="Times New Roman" w:cs="Times New Roman"/>
          <w:sz w:val="28"/>
          <w:szCs w:val="28"/>
        </w:rPr>
        <w:t>межпоселенческая</w:t>
      </w:r>
      <w:proofErr w:type="spellEnd"/>
      <w:r w:rsidR="00557B2A">
        <w:rPr>
          <w:rFonts w:ascii="Times New Roman" w:eastAsia="Times New Roman" w:hAnsi="Times New Roman" w:cs="Times New Roman"/>
          <w:sz w:val="28"/>
          <w:szCs w:val="28"/>
        </w:rPr>
        <w:t xml:space="preserve"> детская библиотека</w:t>
      </w:r>
      <w:r w:rsidRPr="00051A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296E">
        <w:rPr>
          <w:rFonts w:ascii="Times New Roman" w:eastAsia="Times New Roman" w:hAnsi="Times New Roman" w:cs="Times New Roman"/>
          <w:sz w:val="28"/>
          <w:szCs w:val="28"/>
        </w:rPr>
        <w:t xml:space="preserve">МКУК «МЦБС» </w:t>
      </w:r>
      <w:proofErr w:type="spellStart"/>
      <w:r w:rsidR="003C296E">
        <w:rPr>
          <w:rFonts w:ascii="Times New Roman" w:eastAsia="Times New Roman" w:hAnsi="Times New Roman" w:cs="Times New Roman"/>
          <w:sz w:val="28"/>
          <w:szCs w:val="28"/>
        </w:rPr>
        <w:t>Пластовского</w:t>
      </w:r>
      <w:proofErr w:type="spellEnd"/>
      <w:r w:rsidR="003C296E">
        <w:rPr>
          <w:rFonts w:ascii="Times New Roman" w:eastAsia="Times New Roman" w:hAnsi="Times New Roman" w:cs="Times New Roman"/>
          <w:sz w:val="28"/>
          <w:szCs w:val="28"/>
        </w:rPr>
        <w:t xml:space="preserve"> района, 8(35160)2-25-00</w:t>
      </w:r>
      <w:r w:rsidR="004B21A0">
        <w:rPr>
          <w:rFonts w:ascii="Times New Roman" w:eastAsia="Times New Roman" w:hAnsi="Times New Roman" w:cs="Times New Roman"/>
          <w:sz w:val="28"/>
          <w:szCs w:val="28"/>
        </w:rPr>
        <w:t>,</w:t>
      </w:r>
      <w:r w:rsidR="004B21A0" w:rsidRPr="004B2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 w:history="1">
        <w:r w:rsidR="004B21A0" w:rsidRPr="004B21A0">
          <w:rPr>
            <w:rFonts w:ascii="Times New Roman" w:eastAsia="Calibri" w:hAnsi="Times New Roman" w:cs="Times New Roman"/>
            <w:sz w:val="28"/>
            <w:szCs w:val="28"/>
            <w:lang w:val="en-US"/>
          </w:rPr>
          <w:t>det</w:t>
        </w:r>
        <w:r w:rsidR="004B21A0" w:rsidRPr="004B21A0">
          <w:rPr>
            <w:rFonts w:ascii="Times New Roman" w:eastAsia="Calibri" w:hAnsi="Times New Roman" w:cs="Times New Roman"/>
            <w:sz w:val="28"/>
            <w:szCs w:val="28"/>
          </w:rPr>
          <w:t>_</w:t>
        </w:r>
        <w:r w:rsidR="004B21A0" w:rsidRPr="004B21A0">
          <w:rPr>
            <w:rFonts w:ascii="Times New Roman" w:eastAsia="Calibri" w:hAnsi="Times New Roman" w:cs="Times New Roman"/>
            <w:sz w:val="28"/>
            <w:szCs w:val="28"/>
            <w:lang w:val="en-US"/>
          </w:rPr>
          <w:t>bibl</w:t>
        </w:r>
        <w:r w:rsidR="004B21A0" w:rsidRPr="004B21A0">
          <w:rPr>
            <w:rFonts w:ascii="Times New Roman" w:eastAsia="Calibri" w:hAnsi="Times New Roman" w:cs="Times New Roman"/>
            <w:sz w:val="28"/>
            <w:szCs w:val="28"/>
          </w:rPr>
          <w:t>_</w:t>
        </w:r>
        <w:r w:rsidR="004B21A0" w:rsidRPr="004B21A0">
          <w:rPr>
            <w:rFonts w:ascii="Times New Roman" w:eastAsia="Calibri" w:hAnsi="Times New Roman" w:cs="Times New Roman"/>
            <w:sz w:val="28"/>
            <w:szCs w:val="28"/>
            <w:lang w:val="en-US"/>
          </w:rPr>
          <w:t>plast</w:t>
        </w:r>
        <w:r w:rsidR="004B21A0" w:rsidRPr="004B21A0">
          <w:rPr>
            <w:rFonts w:ascii="Times New Roman" w:eastAsia="Calibri" w:hAnsi="Times New Roman" w:cs="Times New Roman"/>
            <w:sz w:val="28"/>
            <w:szCs w:val="28"/>
          </w:rPr>
          <w:t>@</w:t>
        </w:r>
        <w:r w:rsidR="004B21A0" w:rsidRPr="004B21A0">
          <w:rPr>
            <w:rFonts w:ascii="Times New Roman" w:eastAsia="Calibri" w:hAnsi="Times New Roman" w:cs="Times New Roman"/>
            <w:sz w:val="28"/>
            <w:szCs w:val="28"/>
            <w:lang w:val="en-US"/>
          </w:rPr>
          <w:t>mail</w:t>
        </w:r>
        <w:r w:rsidR="004B21A0" w:rsidRPr="004B21A0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4B21A0" w:rsidRPr="004B21A0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B21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B21A0" w:rsidRPr="004B21A0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sectPr w:rsidR="00051A71" w:rsidRPr="00051A71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B5" w:rsidRDefault="002174B5">
      <w:pPr>
        <w:spacing w:after="0" w:line="240" w:lineRule="auto"/>
      </w:pPr>
      <w:r>
        <w:separator/>
      </w:r>
    </w:p>
  </w:endnote>
  <w:endnote w:type="continuationSeparator" w:id="0">
    <w:p w:rsidR="002174B5" w:rsidRDefault="00217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051A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1A0">
          <w:rPr>
            <w:noProof/>
          </w:rPr>
          <w:t>3</w:t>
        </w:r>
        <w:r>
          <w:fldChar w:fldCharType="end"/>
        </w:r>
      </w:p>
    </w:sdtContent>
  </w:sdt>
  <w:p w:rsidR="00211CE3" w:rsidRDefault="002174B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B5" w:rsidRDefault="002174B5">
      <w:pPr>
        <w:spacing w:after="0" w:line="240" w:lineRule="auto"/>
      </w:pPr>
      <w:r>
        <w:separator/>
      </w:r>
    </w:p>
  </w:footnote>
  <w:footnote w:type="continuationSeparator" w:id="0">
    <w:p w:rsidR="002174B5" w:rsidRDefault="00217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A71"/>
    <w:rsid w:val="00051A71"/>
    <w:rsid w:val="001247CA"/>
    <w:rsid w:val="001707DE"/>
    <w:rsid w:val="002174B5"/>
    <w:rsid w:val="003C296E"/>
    <w:rsid w:val="004B21A0"/>
    <w:rsid w:val="00557B2A"/>
    <w:rsid w:val="009A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51A71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051A71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51A71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051A71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_bibl_plast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2022-05-04T10:58:00Z</dcterms:created>
  <dcterms:modified xsi:type="dcterms:W3CDTF">2022-05-12T09:03:00Z</dcterms:modified>
</cp:coreProperties>
</file>