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  <w:r w:rsidR="00F16A6C">
        <w:rPr>
          <w:rFonts w:ascii="Times New Roman" w:hAnsi="Times New Roman" w:cs="Times New Roman"/>
          <w:sz w:val="28"/>
          <w:szCs w:val="28"/>
        </w:rPr>
        <w:t>+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F16A6C">
        <w:rPr>
          <w:rFonts w:ascii="Times New Roman" w:hAnsi="Times New Roman" w:cs="Times New Roman"/>
          <w:sz w:val="28"/>
          <w:szCs w:val="28"/>
        </w:rPr>
        <w:t>+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х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</w:t>
      </w:r>
      <w:r w:rsidR="00F16A6C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</w:t>
      </w:r>
      <w:r w:rsidR="00F16A6C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нет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клубеили объединении по интересам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F16A6C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</w:t>
      </w:r>
      <w:r w:rsidR="0014500E" w:rsidRPr="001210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F16A6C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16A6C">
        <w:rPr>
          <w:rFonts w:ascii="Verdana" w:hAnsi="Verdana"/>
          <w:sz w:val="24"/>
          <w:szCs w:val="24"/>
        </w:rPr>
        <w:t>с.Сугояк ул Казанцева д.109 Сугоякакая библиотека тел.8 908 071 60 88</w:t>
      </w:r>
    </w:p>
    <w:p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_______________________________________________________________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A12" w:rsidRDefault="006D0A12" w:rsidP="00211CE3">
      <w:pPr>
        <w:spacing w:after="0" w:line="240" w:lineRule="auto"/>
      </w:pPr>
      <w:r>
        <w:separator/>
      </w:r>
    </w:p>
  </w:endnote>
  <w:endnote w:type="continuationSeparator" w:id="1">
    <w:p w:rsidR="006D0A12" w:rsidRDefault="006D0A1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A1720E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F16A6C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A12" w:rsidRDefault="006D0A12" w:rsidP="00211CE3">
      <w:pPr>
        <w:spacing w:after="0" w:line="240" w:lineRule="auto"/>
      </w:pPr>
      <w:r>
        <w:separator/>
      </w:r>
    </w:p>
  </w:footnote>
  <w:footnote w:type="continuationSeparator" w:id="1">
    <w:p w:rsidR="006D0A12" w:rsidRDefault="006D0A1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D0A12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1720E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16A6C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Библиотека</cp:lastModifiedBy>
  <cp:revision>3</cp:revision>
  <cp:lastPrinted>2022-04-20T09:39:00Z</cp:lastPrinted>
  <dcterms:created xsi:type="dcterms:W3CDTF">2022-05-13T06:59:00Z</dcterms:created>
  <dcterms:modified xsi:type="dcterms:W3CDTF">2022-05-13T06:59:00Z</dcterms:modified>
</cp:coreProperties>
</file>